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C7" w:rsidRPr="005B2776" w:rsidRDefault="005B2776" w:rsidP="005B2776">
      <w:pPr>
        <w:jc w:val="center"/>
        <w:rPr>
          <w:rFonts w:ascii="Times New Roman" w:hAnsi="Times New Roman" w:cs="Times New Roman"/>
          <w:b/>
          <w:bCs/>
          <w:i/>
          <w:color w:val="000032"/>
          <w:sz w:val="40"/>
          <w:szCs w:val="40"/>
        </w:rPr>
      </w:pPr>
      <w:proofErr w:type="spellStart"/>
      <w:proofErr w:type="gramStart"/>
      <w:r>
        <w:rPr>
          <w:b/>
          <w:bCs/>
          <w:sz w:val="40"/>
          <w:szCs w:val="40"/>
        </w:rPr>
        <w:t>Апрель-</w:t>
      </w:r>
      <w:r w:rsidRPr="005B2776">
        <w:rPr>
          <w:b/>
          <w:bCs/>
          <w:sz w:val="40"/>
          <w:szCs w:val="40"/>
        </w:rPr>
        <w:t>Тукай</w:t>
      </w:r>
      <w:proofErr w:type="spellEnd"/>
      <w:proofErr w:type="gramEnd"/>
      <w:r w:rsidRPr="005B2776">
        <w:rPr>
          <w:b/>
          <w:bCs/>
          <w:sz w:val="40"/>
          <w:szCs w:val="40"/>
        </w:rPr>
        <w:t xml:space="preserve"> </w:t>
      </w:r>
      <w:proofErr w:type="spellStart"/>
      <w:r w:rsidRPr="005B2776">
        <w:rPr>
          <w:b/>
          <w:bCs/>
          <w:sz w:val="40"/>
          <w:szCs w:val="40"/>
        </w:rPr>
        <w:t>айлыгы</w:t>
      </w:r>
      <w:proofErr w:type="spellEnd"/>
    </w:p>
    <w:p w:rsidR="00897D66" w:rsidRPr="004F657B" w:rsidRDefault="00C766C7" w:rsidP="00C766C7">
      <w:pPr>
        <w:rPr>
          <w:rFonts w:ascii="Times New Roman" w:hAnsi="Times New Roman" w:cs="Times New Roman"/>
          <w:b/>
          <w:bCs/>
          <w:color w:val="0000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32"/>
          <w:sz w:val="28"/>
          <w:szCs w:val="28"/>
        </w:rPr>
        <w:t xml:space="preserve">      </w:t>
      </w:r>
      <w:r w:rsidR="004F657B" w:rsidRPr="004F657B">
        <w:rPr>
          <w:rFonts w:ascii="Times New Roman" w:hAnsi="Times New Roman" w:cs="Times New Roman"/>
          <w:b/>
          <w:bCs/>
          <w:color w:val="000032"/>
          <w:sz w:val="28"/>
          <w:szCs w:val="28"/>
        </w:rPr>
        <w:t>Мероприятия, проводимые школьной библиотекой гимназии №52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993"/>
        <w:gridCol w:w="3402"/>
        <w:gridCol w:w="1417"/>
        <w:gridCol w:w="1843"/>
        <w:gridCol w:w="2693"/>
      </w:tblGrid>
      <w:tr w:rsidR="00897D66" w:rsidTr="00C76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32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(форма проведения, название)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32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97D66" w:rsidTr="005B2776">
        <w:trPr>
          <w:trHeight w:val="1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5B2776" w:rsidP="005B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20.04.-27</w:t>
            </w:r>
            <w:r w:rsidR="00897D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66" w:rsidRDefault="0089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Книжные выставки:</w:t>
            </w:r>
          </w:p>
          <w:p w:rsidR="00897D66" w:rsidRDefault="00C766C7" w:rsidP="005B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5B2776">
              <w:rPr>
                <w:rFonts w:ascii="Times New Roman" w:hAnsi="Times New Roman" w:cs="Times New Roman"/>
                <w:sz w:val="24"/>
                <w:szCs w:val="24"/>
              </w:rPr>
              <w:t>Тукай-солнце</w:t>
            </w:r>
            <w:proofErr w:type="gramEnd"/>
            <w:r w:rsidR="005B277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поэзии </w:t>
            </w:r>
          </w:p>
          <w:p w:rsidR="005B2776" w:rsidRDefault="005B2776" w:rsidP="005B2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-Илең белән мәнге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Тукай!</w:t>
            </w:r>
          </w:p>
          <w:p w:rsidR="005B2776" w:rsidRPr="005B2776" w:rsidRDefault="005B2776" w:rsidP="005B2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всех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97D66" w:rsidTr="00C76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мероприятие:</w:t>
            </w:r>
          </w:p>
          <w:p w:rsidR="00897D66" w:rsidRPr="005B2776" w:rsidRDefault="00897D66" w:rsidP="005B2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2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безнең йө</w:t>
            </w:r>
            <w:proofErr w:type="gramStart"/>
            <w:r w:rsidR="005B2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5B27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әкләрдә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5B2776" w:rsidP="004F65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97D6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5B2776" w:rsidRPr="005B2776" w:rsidRDefault="005B2776" w:rsidP="004F65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Pr="005B2776" w:rsidRDefault="005B2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97D66" w:rsidRDefault="005B2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Табрисова Р.С.</w:t>
            </w:r>
          </w:p>
          <w:p w:rsidR="005B2776" w:rsidRPr="005B2776" w:rsidRDefault="005B27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97D66" w:rsidTr="00C766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E9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Конкурс рисунков</w:t>
            </w:r>
            <w:r w:rsidR="00897D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97D66" w:rsidRPr="00E90B5B" w:rsidRDefault="00897D66" w:rsidP="00E9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0B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читали</w:t>
            </w:r>
            <w:proofErr w:type="gramStart"/>
            <w:r w:rsidR="00E90B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gramEnd"/>
            <w:r w:rsidR="00E90B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E9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897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7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897D66" w:rsidRDefault="00897D66" w:rsidP="004F6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66" w:rsidRDefault="0089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97D66" w:rsidRDefault="00C7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4B4E22" w:rsidRDefault="004B4E22" w:rsidP="00457CC1">
      <w:pPr>
        <w:rPr>
          <w:b/>
          <w:sz w:val="24"/>
          <w:szCs w:val="24"/>
        </w:rPr>
      </w:pPr>
      <w:bookmarkStart w:id="0" w:name="_GoBack"/>
      <w:bookmarkEnd w:id="0"/>
    </w:p>
    <w:p w:rsidR="00E90B5B" w:rsidRDefault="00E90B5B" w:rsidP="00457CC1">
      <w:pPr>
        <w:rPr>
          <w:b/>
          <w:sz w:val="24"/>
          <w:szCs w:val="24"/>
        </w:rPr>
      </w:pPr>
    </w:p>
    <w:p w:rsidR="00E90B5B" w:rsidRDefault="00E90B5B" w:rsidP="00457CC1">
      <w:pPr>
        <w:rPr>
          <w:b/>
          <w:sz w:val="24"/>
          <w:szCs w:val="24"/>
        </w:rPr>
      </w:pPr>
    </w:p>
    <w:p w:rsidR="00703A41" w:rsidRDefault="00E90B5B" w:rsidP="00457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Зав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 xml:space="preserve">иблиотекой                                 </w:t>
      </w:r>
      <w:proofErr w:type="spellStart"/>
      <w:r>
        <w:rPr>
          <w:b/>
          <w:sz w:val="24"/>
          <w:szCs w:val="24"/>
        </w:rPr>
        <w:t>Миннебаева</w:t>
      </w:r>
      <w:proofErr w:type="spellEnd"/>
      <w:r>
        <w:rPr>
          <w:b/>
          <w:sz w:val="24"/>
          <w:szCs w:val="24"/>
        </w:rPr>
        <w:t xml:space="preserve"> А.М</w:t>
      </w: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4D27D7" w:rsidRPr="004D27D7" w:rsidRDefault="004D27D7" w:rsidP="004D27D7">
      <w:pPr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lastRenderedPageBreak/>
        <w:t>Тема</w:t>
      </w:r>
      <w:proofErr w:type="gramStart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     </w:t>
      </w:r>
      <w:r w:rsidR="00EE25AF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Илең </w:t>
      </w:r>
      <w:r w:rsidR="00EE25AF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>белән мәңге син</w:t>
      </w:r>
      <w:proofErr w:type="gramStart"/>
      <w:r w:rsidR="00EE25AF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 xml:space="preserve"> Т</w:t>
      </w:r>
      <w:proofErr w:type="gramEnd"/>
      <w:r w:rsidR="00EE25AF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>укай!</w:t>
      </w:r>
    </w:p>
    <w:p w:rsidR="004D27D7" w:rsidRPr="00866A9E" w:rsidRDefault="004D27D7" w:rsidP="004D27D7">
      <w:pPr>
        <w:rPr>
          <w:b/>
          <w:sz w:val="28"/>
          <w:szCs w:val="28"/>
        </w:rPr>
      </w:pPr>
      <w:r w:rsidRPr="00866A9E">
        <w:rPr>
          <w:b/>
          <w:sz w:val="28"/>
          <w:szCs w:val="28"/>
        </w:rPr>
        <w:t>Цели и задачи</w:t>
      </w:r>
      <w:r>
        <w:rPr>
          <w:b/>
          <w:sz w:val="28"/>
          <w:szCs w:val="28"/>
        </w:rPr>
        <w:t>:</w:t>
      </w:r>
      <w:r w:rsidRPr="00866A9E">
        <w:rPr>
          <w:b/>
          <w:sz w:val="28"/>
          <w:szCs w:val="28"/>
        </w:rPr>
        <w:t xml:space="preserve"> </w:t>
      </w:r>
    </w:p>
    <w:p w:rsidR="004D27D7" w:rsidRDefault="004D27D7" w:rsidP="004B1A51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расширение и углубление знаний о жизни и творчестве Г. Тукая</w:t>
      </w:r>
      <w:proofErr w:type="gramEnd"/>
      <w:r>
        <w:rPr>
          <w:sz w:val="28"/>
          <w:szCs w:val="28"/>
        </w:rPr>
        <w:t xml:space="preserve"> через краеведческий материал; </w:t>
      </w:r>
    </w:p>
    <w:p w:rsidR="004D27D7" w:rsidRDefault="004D27D7" w:rsidP="004B1A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воспитание чувства любви к своему краю;</w:t>
      </w:r>
    </w:p>
    <w:p w:rsidR="004D27D7" w:rsidRDefault="004D27D7" w:rsidP="004B1A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у учащихся гражданственности, преданности и любви к своему Отечеству, народу;</w:t>
      </w:r>
    </w:p>
    <w:p w:rsidR="004D27D7" w:rsidRDefault="004D27D7" w:rsidP="004B1A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стимулировать стремление учащихся изучать историческое и культурное наследие своего города; </w:t>
      </w:r>
    </w:p>
    <w:p w:rsidR="004D27D7" w:rsidRDefault="004D27D7" w:rsidP="004B1A51">
      <w:pPr>
        <w:spacing w:after="0" w:line="240" w:lineRule="auto"/>
        <w:rPr>
          <w:sz w:val="28"/>
          <w:szCs w:val="28"/>
        </w:rPr>
      </w:pPr>
    </w:p>
    <w:p w:rsidR="004D27D7" w:rsidRPr="00866A9E" w:rsidRDefault="004D27D7" w:rsidP="004B1A51">
      <w:pPr>
        <w:spacing w:after="0" w:line="240" w:lineRule="auto"/>
        <w:rPr>
          <w:b/>
          <w:sz w:val="28"/>
          <w:szCs w:val="28"/>
        </w:rPr>
      </w:pPr>
      <w:r w:rsidRPr="00866A9E">
        <w:rPr>
          <w:b/>
          <w:sz w:val="28"/>
          <w:szCs w:val="28"/>
        </w:rPr>
        <w:t>Оборудование</w:t>
      </w:r>
      <w:r>
        <w:rPr>
          <w:b/>
          <w:sz w:val="28"/>
          <w:szCs w:val="28"/>
        </w:rPr>
        <w:t>:</w:t>
      </w:r>
    </w:p>
    <w:p w:rsidR="004D27D7" w:rsidRDefault="004D27D7" w:rsidP="004B1A51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4D27D7" w:rsidRDefault="004D27D7" w:rsidP="004B1A51">
      <w:pPr>
        <w:spacing w:after="0"/>
        <w:rPr>
          <w:sz w:val="28"/>
          <w:szCs w:val="28"/>
        </w:rPr>
      </w:pPr>
      <w:r>
        <w:rPr>
          <w:sz w:val="28"/>
          <w:szCs w:val="28"/>
        </w:rPr>
        <w:t>Мультимедиа</w:t>
      </w:r>
    </w:p>
    <w:p w:rsidR="004D27D7" w:rsidRDefault="004D27D7" w:rsidP="004B1A51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Презентация</w:t>
      </w:r>
    </w:p>
    <w:p w:rsidR="004D27D7" w:rsidRDefault="004D27D7" w:rsidP="004B1A51">
      <w:pPr>
        <w:spacing w:after="0"/>
        <w:rPr>
          <w:sz w:val="28"/>
          <w:szCs w:val="28"/>
        </w:rPr>
      </w:pPr>
    </w:p>
    <w:p w:rsidR="004B1A51" w:rsidRPr="004B1A51" w:rsidRDefault="004D27D7" w:rsidP="004B1A51">
      <w:pPr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Выставка книг</w:t>
      </w:r>
      <w:r w:rsidRPr="00866A9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</w:t>
      </w:r>
      <w:r w:rsidR="004B1A5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  </w:t>
      </w:r>
      <w:r w:rsidR="004B1A51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Илең </w:t>
      </w:r>
      <w:r w:rsidR="004B1A51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>белән мәңге син</w:t>
      </w:r>
      <w:proofErr w:type="gramStart"/>
      <w:r w:rsidR="004B1A51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 xml:space="preserve"> Т</w:t>
      </w:r>
      <w:proofErr w:type="gramEnd"/>
      <w:r w:rsidR="004B1A51"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  <w:t>укай!</w:t>
      </w:r>
      <w:r>
        <w:rPr>
          <w:b/>
          <w:sz w:val="28"/>
          <w:szCs w:val="28"/>
        </w:rPr>
        <w:t xml:space="preserve"> </w:t>
      </w:r>
    </w:p>
    <w:p w:rsidR="004B1A51" w:rsidRPr="004B1A51" w:rsidRDefault="004B1A51" w:rsidP="004B1A51">
      <w:pPr>
        <w:spacing w:after="0" w:line="240" w:lineRule="auto"/>
        <w:rPr>
          <w:rFonts w:ascii="Tahoma" w:eastAsia="Times New Roman" w:hAnsi="Tahoma" w:cs="Tahoma"/>
          <w:b/>
          <w:bCs/>
          <w:color w:val="333333"/>
          <w:sz w:val="24"/>
          <w:szCs w:val="24"/>
          <w:lang w:val="tt-RU" w:eastAsia="ru-RU"/>
        </w:rPr>
      </w:pPr>
      <w:r>
        <w:rPr>
          <w:b/>
          <w:sz w:val="28"/>
          <w:szCs w:val="28"/>
        </w:rPr>
        <w:t xml:space="preserve">                                     - Тукай </w:t>
      </w:r>
      <w:proofErr w:type="gramStart"/>
      <w:r>
        <w:rPr>
          <w:b/>
          <w:sz w:val="28"/>
          <w:szCs w:val="28"/>
        </w:rPr>
        <w:t>-с</w:t>
      </w:r>
      <w:proofErr w:type="gramEnd"/>
      <w:r>
        <w:rPr>
          <w:b/>
          <w:sz w:val="28"/>
          <w:szCs w:val="28"/>
        </w:rPr>
        <w:t>олнце татарской поэзии</w:t>
      </w:r>
      <w:r w:rsidR="004D27D7">
        <w:rPr>
          <w:b/>
          <w:sz w:val="28"/>
          <w:szCs w:val="28"/>
        </w:rPr>
        <w:t xml:space="preserve">        </w:t>
      </w:r>
      <w:r w:rsidR="004D27D7">
        <w:rPr>
          <w:b/>
          <w:sz w:val="32"/>
          <w:szCs w:val="32"/>
        </w:rPr>
        <w:tab/>
      </w:r>
    </w:p>
    <w:p w:rsidR="00134A2A" w:rsidRPr="00134A2A" w:rsidRDefault="00134A2A" w:rsidP="00134A2A">
      <w:pPr>
        <w:spacing w:before="100" w:beforeAutospacing="1" w:after="100" w:afterAutospacing="1" w:line="245" w:lineRule="atLeast"/>
        <w:rPr>
          <w:b/>
          <w:i/>
          <w:sz w:val="24"/>
          <w:szCs w:val="24"/>
        </w:rPr>
      </w:pPr>
      <w:proofErr w:type="spellStart"/>
      <w:r w:rsidRPr="00134A2A">
        <w:rPr>
          <w:b/>
          <w:i/>
          <w:sz w:val="24"/>
          <w:szCs w:val="24"/>
        </w:rPr>
        <w:t>Габдулла</w:t>
      </w:r>
      <w:proofErr w:type="spellEnd"/>
      <w:proofErr w:type="gramStart"/>
      <w:r w:rsidRPr="00134A2A">
        <w:rPr>
          <w:b/>
          <w:i/>
          <w:sz w:val="24"/>
          <w:szCs w:val="24"/>
        </w:rPr>
        <w:t xml:space="preserve"> Т</w:t>
      </w:r>
      <w:proofErr w:type="gramEnd"/>
      <w:r w:rsidRPr="00134A2A">
        <w:rPr>
          <w:b/>
          <w:i/>
          <w:sz w:val="24"/>
          <w:szCs w:val="24"/>
        </w:rPr>
        <w:t xml:space="preserve">укай - татарский поэт. Он не имел никакого звания. Он </w:t>
      </w:r>
      <w:proofErr w:type="gramStart"/>
      <w:r w:rsidRPr="00134A2A">
        <w:rPr>
          <w:b/>
          <w:i/>
          <w:sz w:val="24"/>
          <w:szCs w:val="24"/>
        </w:rPr>
        <w:t>просто народный</w:t>
      </w:r>
      <w:proofErr w:type="gramEnd"/>
      <w:r w:rsidRPr="00134A2A">
        <w:rPr>
          <w:b/>
          <w:i/>
          <w:sz w:val="24"/>
          <w:szCs w:val="24"/>
        </w:rPr>
        <w:t xml:space="preserve"> поэт. Тукай – сама душа народа</w:t>
      </w:r>
      <w:proofErr w:type="gramStart"/>
      <w:r w:rsidRPr="00134A2A">
        <w:rPr>
          <w:b/>
          <w:i/>
          <w:sz w:val="24"/>
          <w:szCs w:val="24"/>
        </w:rPr>
        <w:t xml:space="preserve">.. </w:t>
      </w:r>
      <w:proofErr w:type="gramEnd"/>
      <w:r w:rsidRPr="00134A2A">
        <w:rPr>
          <w:b/>
          <w:i/>
          <w:sz w:val="24"/>
          <w:szCs w:val="24"/>
        </w:rPr>
        <w:t xml:space="preserve">Он простой парень из глубинки, не из знатного народа, не богач, не аристократ. В раннем детстве он остался сиротой и воспитывался самим </w:t>
      </w:r>
      <w:proofErr w:type="spellStart"/>
      <w:r w:rsidRPr="00134A2A">
        <w:rPr>
          <w:b/>
          <w:i/>
          <w:sz w:val="24"/>
          <w:szCs w:val="24"/>
        </w:rPr>
        <w:t>народом</w:t>
      </w:r>
      <w:proofErr w:type="gramStart"/>
      <w:r w:rsidRPr="00134A2A">
        <w:rPr>
          <w:b/>
          <w:i/>
          <w:sz w:val="24"/>
          <w:szCs w:val="24"/>
        </w:rPr>
        <w:t>.Т</w:t>
      </w:r>
      <w:proofErr w:type="gramEnd"/>
      <w:r w:rsidRPr="00134A2A">
        <w:rPr>
          <w:b/>
          <w:i/>
          <w:sz w:val="24"/>
          <w:szCs w:val="24"/>
        </w:rPr>
        <w:t>укай</w:t>
      </w:r>
      <w:proofErr w:type="spellEnd"/>
      <w:r w:rsidRPr="00134A2A">
        <w:rPr>
          <w:b/>
          <w:i/>
          <w:sz w:val="24"/>
          <w:szCs w:val="24"/>
        </w:rPr>
        <w:t xml:space="preserve"> не заканчивал университетов, всего он достиг сам, благодаря своему труду, своей воле и упорству. </w:t>
      </w:r>
      <w:proofErr w:type="gramStart"/>
      <w:r w:rsidRPr="00134A2A">
        <w:rPr>
          <w:b/>
          <w:i/>
          <w:sz w:val="24"/>
          <w:szCs w:val="24"/>
        </w:rPr>
        <w:t>Тукай</w:t>
      </w:r>
      <w:proofErr w:type="gramEnd"/>
      <w:r w:rsidRPr="00134A2A">
        <w:rPr>
          <w:b/>
          <w:i/>
          <w:sz w:val="24"/>
          <w:szCs w:val="24"/>
        </w:rPr>
        <w:t xml:space="preserve"> вошёл в историю мировой литературы. Его произведения переведены на многие языки мира.</w:t>
      </w:r>
    </w:p>
    <w:p w:rsidR="00134A2A" w:rsidRDefault="00134A2A" w:rsidP="00134A2A">
      <w:pPr>
        <w:rPr>
          <w:b/>
          <w:i/>
          <w:sz w:val="24"/>
          <w:szCs w:val="24"/>
        </w:rPr>
      </w:pPr>
      <w:r w:rsidRPr="00134A2A">
        <w:rPr>
          <w:b/>
          <w:i/>
          <w:sz w:val="24"/>
          <w:szCs w:val="24"/>
        </w:rPr>
        <w:t xml:space="preserve">Тукай хорошо знал русскую литературу: дал прекрасные переводы Пушкина, Лермонтова, Крылова, </w:t>
      </w:r>
      <w:proofErr w:type="spellStart"/>
      <w:r w:rsidRPr="00134A2A">
        <w:rPr>
          <w:b/>
          <w:i/>
          <w:sz w:val="24"/>
          <w:szCs w:val="24"/>
        </w:rPr>
        <w:t>Майкова</w:t>
      </w:r>
      <w:proofErr w:type="spellEnd"/>
      <w:r w:rsidRPr="00134A2A">
        <w:rPr>
          <w:b/>
          <w:i/>
          <w:sz w:val="24"/>
          <w:szCs w:val="24"/>
        </w:rPr>
        <w:t>, Плещеева и др.</w:t>
      </w:r>
      <w:r w:rsidRPr="00134A2A">
        <w:rPr>
          <w:b/>
          <w:i/>
          <w:sz w:val="24"/>
          <w:szCs w:val="24"/>
        </w:rPr>
        <w:br/>
      </w:r>
      <w:proofErr w:type="gramStart"/>
      <w:r w:rsidRPr="00134A2A">
        <w:rPr>
          <w:b/>
          <w:i/>
          <w:sz w:val="24"/>
          <w:szCs w:val="24"/>
        </w:rPr>
        <w:t>Тукай</w:t>
      </w:r>
      <w:proofErr w:type="gramEnd"/>
      <w:r w:rsidRPr="00134A2A">
        <w:rPr>
          <w:b/>
          <w:i/>
          <w:sz w:val="24"/>
          <w:szCs w:val="24"/>
        </w:rPr>
        <w:t xml:space="preserve"> прожил всего 27 лет. Его биография - одна из самых драматических биографий в истории мировой литературы.</w:t>
      </w:r>
    </w:p>
    <w:p w:rsidR="00D43D56" w:rsidRPr="006C25B7" w:rsidRDefault="002C7305" w:rsidP="006C25B7">
      <w:pPr>
        <w:rPr>
          <w:b/>
          <w:i/>
          <w:sz w:val="24"/>
          <w:szCs w:val="24"/>
        </w:rPr>
      </w:pPr>
      <w:proofErr w:type="spellStart"/>
      <w:r w:rsidRPr="006C25B7">
        <w:rPr>
          <w:sz w:val="24"/>
          <w:szCs w:val="24"/>
        </w:rPr>
        <w:t>Габдулла</w:t>
      </w:r>
      <w:proofErr w:type="spellEnd"/>
      <w:proofErr w:type="gramStart"/>
      <w:r w:rsidRPr="006C25B7">
        <w:rPr>
          <w:sz w:val="24"/>
          <w:szCs w:val="24"/>
        </w:rPr>
        <w:t xml:space="preserve"> Т</w:t>
      </w:r>
      <w:proofErr w:type="gramEnd"/>
      <w:r w:rsidRPr="006C25B7">
        <w:rPr>
          <w:sz w:val="24"/>
          <w:szCs w:val="24"/>
        </w:rPr>
        <w:t xml:space="preserve">укай родился 26 апреля 1886 года в деревне </w:t>
      </w:r>
      <w:proofErr w:type="spellStart"/>
      <w:r w:rsidRPr="006C25B7">
        <w:rPr>
          <w:b/>
          <w:sz w:val="24"/>
          <w:szCs w:val="24"/>
        </w:rPr>
        <w:t>Кушлавыч</w:t>
      </w:r>
      <w:proofErr w:type="spellEnd"/>
      <w:r w:rsidRPr="006C25B7">
        <w:rPr>
          <w:b/>
          <w:sz w:val="24"/>
          <w:szCs w:val="24"/>
        </w:rPr>
        <w:t xml:space="preserve"> Арского района</w:t>
      </w:r>
      <w:r w:rsidRPr="006C25B7">
        <w:rPr>
          <w:sz w:val="24"/>
          <w:szCs w:val="24"/>
        </w:rPr>
        <w:t xml:space="preserve"> Республики Татарстан в семье муллы. Не прошло и пяти – шести месяцев, как внезапно скончался его отец. Через полтора-два года овдовевшая мать вышла замуж за муллу деревни Сосна. Маленький </w:t>
      </w:r>
      <w:proofErr w:type="spellStart"/>
      <w:r w:rsidRPr="006C25B7">
        <w:rPr>
          <w:sz w:val="24"/>
          <w:szCs w:val="24"/>
        </w:rPr>
        <w:t>Габдулла</w:t>
      </w:r>
      <w:proofErr w:type="spellEnd"/>
      <w:r w:rsidRPr="006C25B7">
        <w:rPr>
          <w:sz w:val="24"/>
          <w:szCs w:val="24"/>
        </w:rPr>
        <w:t xml:space="preserve"> остался на попечении бедной старушки Шарифы. Она не проявляла никакой заботы о  2 летнем мальчике. Здесь мальчику пришлось терпеть много обид. Но вот мать забрала сыночка к себе, в </w:t>
      </w:r>
      <w:r w:rsidRPr="006C25B7">
        <w:rPr>
          <w:b/>
          <w:sz w:val="24"/>
          <w:szCs w:val="24"/>
        </w:rPr>
        <w:t>Сосну.</w:t>
      </w:r>
      <w:r w:rsidRPr="006C25B7">
        <w:rPr>
          <w:sz w:val="24"/>
          <w:szCs w:val="24"/>
        </w:rPr>
        <w:t xml:space="preserve"> Однако счастье длилось недолго. Вскоре умерла мать, и </w:t>
      </w:r>
      <w:proofErr w:type="spellStart"/>
      <w:r w:rsidRPr="006C25B7">
        <w:rPr>
          <w:sz w:val="24"/>
          <w:szCs w:val="24"/>
        </w:rPr>
        <w:t>Габдулла</w:t>
      </w:r>
      <w:proofErr w:type="spellEnd"/>
      <w:r w:rsidRPr="006C25B7">
        <w:rPr>
          <w:sz w:val="24"/>
          <w:szCs w:val="24"/>
        </w:rPr>
        <w:t xml:space="preserve"> остался круглым сиротой. Его отправляют в деревню к деду по матери. Это уже четвёртая семья, где очутился будущий поэт. В многодетной семье деда он был не только не обласкан, но и часто голодал. Дед отправил его в </w:t>
      </w:r>
      <w:r w:rsidRPr="006C25B7">
        <w:rPr>
          <w:b/>
          <w:sz w:val="24"/>
          <w:szCs w:val="24"/>
        </w:rPr>
        <w:t>Казань</w:t>
      </w:r>
      <w:r w:rsidRPr="006C25B7">
        <w:rPr>
          <w:sz w:val="24"/>
          <w:szCs w:val="24"/>
        </w:rPr>
        <w:t xml:space="preserve"> для усыновления через попутчика-ямщика.</w:t>
      </w:r>
      <w:r w:rsidRPr="006C25B7">
        <w:rPr>
          <w:sz w:val="24"/>
          <w:szCs w:val="24"/>
        </w:rPr>
        <w:br/>
        <w:t xml:space="preserve">На Сенном базаре ямщик ходил в толпе и выкрикивал: «Отдаю мальчика на усыновление! </w:t>
      </w:r>
      <w:proofErr w:type="spellStart"/>
      <w:r w:rsidRPr="006C25B7">
        <w:rPr>
          <w:sz w:val="24"/>
          <w:szCs w:val="24"/>
        </w:rPr>
        <w:t>Бери</w:t>
      </w:r>
      <w:proofErr w:type="gramStart"/>
      <w:r w:rsidRPr="006C25B7">
        <w:rPr>
          <w:sz w:val="24"/>
          <w:szCs w:val="24"/>
        </w:rPr>
        <w:t>,к</w:t>
      </w:r>
      <w:proofErr w:type="gramEnd"/>
      <w:r w:rsidRPr="006C25B7">
        <w:rPr>
          <w:sz w:val="24"/>
          <w:szCs w:val="24"/>
        </w:rPr>
        <w:t>ому</w:t>
      </w:r>
      <w:proofErr w:type="spellEnd"/>
      <w:r w:rsidRPr="006C25B7">
        <w:rPr>
          <w:sz w:val="24"/>
          <w:szCs w:val="24"/>
        </w:rPr>
        <w:t xml:space="preserve"> надо» Подошёл мужчина и увёл мальчика к себе. Это была пятая семья, куда </w:t>
      </w:r>
      <w:r w:rsidRPr="006C25B7">
        <w:rPr>
          <w:sz w:val="24"/>
          <w:szCs w:val="24"/>
        </w:rPr>
        <w:lastRenderedPageBreak/>
        <w:t xml:space="preserve">попал </w:t>
      </w:r>
      <w:proofErr w:type="spellStart"/>
      <w:r w:rsidRPr="006C25B7">
        <w:rPr>
          <w:sz w:val="24"/>
          <w:szCs w:val="24"/>
        </w:rPr>
        <w:t>Габдулла</w:t>
      </w:r>
      <w:proofErr w:type="spellEnd"/>
      <w:r w:rsidRPr="006C25B7">
        <w:rPr>
          <w:sz w:val="24"/>
          <w:szCs w:val="24"/>
        </w:rPr>
        <w:t xml:space="preserve"> в детстве.</w:t>
      </w:r>
      <w:r w:rsidRPr="006C25B7">
        <w:rPr>
          <w:sz w:val="24"/>
          <w:szCs w:val="24"/>
        </w:rPr>
        <w:br/>
        <w:t xml:space="preserve">Через несколько лет, когда заболели ласковые приёмные родители, </w:t>
      </w:r>
      <w:proofErr w:type="spellStart"/>
      <w:r w:rsidRPr="006C25B7">
        <w:rPr>
          <w:sz w:val="24"/>
          <w:szCs w:val="24"/>
        </w:rPr>
        <w:t>Габдуллу</w:t>
      </w:r>
      <w:proofErr w:type="spellEnd"/>
      <w:r w:rsidRPr="006C25B7">
        <w:rPr>
          <w:sz w:val="24"/>
          <w:szCs w:val="24"/>
        </w:rPr>
        <w:t xml:space="preserve"> снова возвращают в семью деда, где его, конечно, не ждали. К счастью, очень скоро его усыновил </w:t>
      </w:r>
      <w:proofErr w:type="spellStart"/>
      <w:r w:rsidRPr="006C25B7">
        <w:rPr>
          <w:sz w:val="24"/>
          <w:szCs w:val="24"/>
        </w:rPr>
        <w:t>Сагди-абзый</w:t>
      </w:r>
      <w:proofErr w:type="spellEnd"/>
      <w:r w:rsidRPr="006C25B7">
        <w:rPr>
          <w:sz w:val="24"/>
          <w:szCs w:val="24"/>
        </w:rPr>
        <w:t xml:space="preserve"> из деревни </w:t>
      </w:r>
      <w:proofErr w:type="spellStart"/>
      <w:r w:rsidRPr="006C25B7">
        <w:rPr>
          <w:b/>
          <w:sz w:val="24"/>
          <w:szCs w:val="24"/>
        </w:rPr>
        <w:t>Кырлай</w:t>
      </w:r>
      <w:proofErr w:type="spellEnd"/>
      <w:r w:rsidRPr="006C25B7">
        <w:rPr>
          <w:b/>
          <w:sz w:val="24"/>
          <w:szCs w:val="24"/>
        </w:rPr>
        <w:t>.</w:t>
      </w:r>
      <w:r w:rsidRPr="006C25B7">
        <w:rPr>
          <w:sz w:val="24"/>
          <w:szCs w:val="24"/>
        </w:rPr>
        <w:t xml:space="preserve"> Для </w:t>
      </w:r>
      <w:proofErr w:type="spellStart"/>
      <w:r w:rsidRPr="006C25B7">
        <w:rPr>
          <w:sz w:val="24"/>
          <w:szCs w:val="24"/>
        </w:rPr>
        <w:t>Габдуллы</w:t>
      </w:r>
      <w:proofErr w:type="spellEnd"/>
      <w:r w:rsidRPr="006C25B7">
        <w:rPr>
          <w:sz w:val="24"/>
          <w:szCs w:val="24"/>
        </w:rPr>
        <w:t xml:space="preserve"> это был уже шестой дом. На этот раз судьба была более благосклонна к будущему поэту: здесь он начал учиться в медресе, обогатился впечатлениями, которые позднее щедро питали его творчество.</w:t>
      </w:r>
    </w:p>
    <w:p w:rsidR="002C7305" w:rsidRPr="006C25B7" w:rsidRDefault="00703A41" w:rsidP="006C25B7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дальнейшем детство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Габдуллы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продолжалось в городе </w:t>
      </w:r>
      <w:r w:rsidRPr="00703A4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Уральске.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D43D56" w:rsidRPr="006C25B7" w:rsidRDefault="00703A41" w:rsidP="00703A41">
      <w:pPr>
        <w:spacing w:before="100" w:beforeAutospacing="1" w:after="100" w:afterAutospacing="1" w:line="245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Будучи взятым туда в семью </w:t>
      </w:r>
      <w:r w:rsidRPr="00703A4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 xml:space="preserve">купца </w:t>
      </w:r>
      <w:proofErr w:type="spellStart"/>
      <w:r w:rsidRPr="00703A4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Усманова</w:t>
      </w:r>
      <w:proofErr w:type="spellEnd"/>
      <w:r w:rsidRPr="00703A41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, где была хозяйкой его тетя по линии отца,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он учился в медресе, кроме того посещал русский класс и проявил высокую одаренность. Начавшаяся в стране революция всколыхнула жизнь и в таком небольшом городке, как Уральск. Здесь появились первые татарские газеты и журналы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Фикер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Аль-Гасраль-джадид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Уклар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 и другие. Г. 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Тукай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сотрудничает в них и выступает с многочисленными стихами и статьями на темы, поднятые революцией.</w:t>
      </w:r>
    </w:p>
    <w:p w:rsidR="00703A41" w:rsidRPr="006C25B7" w:rsidRDefault="00703A41" w:rsidP="002C7305">
      <w:pPr>
        <w:spacing w:before="100" w:beforeAutospacing="1" w:after="100" w:afterAutospacing="1" w:line="245" w:lineRule="atLeast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начале 1907 года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укай покинул м</w:t>
      </w:r>
      <w:r w:rsidR="006C25B7" w:rsidRPr="006C25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едресе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Началась его "вольная жизнь". Немало трудностей было на пути поэта. Революция шла на убыль. В начале 1907 года власти запретили издание тех татарских периодических изданий, в которых работал и сотрудничал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укай. Осенью 1907 года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укай приехал в Казань, чтобы посвятить свою деятельность новым творческим задачам. Он здесь быстро входит в литературные круги и сближается с молодежью, группировавшейся вокруг газеты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Аль-Ислах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("Реформа"). Однако его никогда не покидала мысль о необходимости продолжать традиции национальной сатирической печати, без которой он не мог представить развитие своего творчества и вообще татарской литературы. Частично это осуществилось в издании сатирико-юмористических журналов: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Яшен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("Молния"), "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Ялт-юлт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 ("Зарница"). Все свои творческие возможности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укай, можно сказать, посвятил этим журналам. Через них он яростно боролся со всевозможными проявлениями реакции. Уже ранний период творчества Г.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Тукая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был отмечен страстной проповедью бескорыстного служения народу, хотя при этом у него преобладала еще риторика любви к нации. Поэт быстро пережил такую просветительскую романтику, все глубже проникая в реальный мир народа. Позднее, в условиях жестокой реакции, он с болью отмечал, как бесчинствующее в стране зло подтачивает "душу народа, силы народа". Поэтому он провозглашал: "Если хочешь волновать народную душу, пусть будет полон напев твой горькой печалью" ("Без заглавия", 1908). В творчестве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укая возникает целый цикл замечательных поэтических и очерково-публицистических произведений, в которых исчерпывающе ясно выражено отношение к народу. Такие его стихотворения, как "Осенние ветры", "Гнет", "Дача" (1911), "Чего не хватает сельскому люду?" (1912), "Надежды народа..." (1913) и другие являются классическими образцами социальной лирики, в которых с потрясающей силой реализма раскрыта трагедия народных масс. В основе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тукаевской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поэзии лежит не разговорная, а напевная интонация. Поэтому она быстро подбирает для себя музыкальный ключ. Однако из этого не следует делать вывод, что он отвергал усилия некоторых поэтов, своих современников (например,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С.Рамиева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), обогатить разговорной интонацией татарское стихосложение. 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Тукай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утверждал, что "беда не велика, что размеры, ритмика, гармония различны. Важен только смысл и умение в совершенной форме пояснить этот смысл.., кроме разве написанного без каких-либо размеров произведения Тургенева "Отцы и дети"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.В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нем нет стихотворных рамок. 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между 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прочим - поэзия". </w:t>
      </w:r>
      <w:r w:rsidRPr="00703A4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 годы реакции было непоправимо подорвано здоровье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укая. Он находился в бедственном материальном положении. Коммерческое отношение книгоиздателей к его произведениям и незаинтересованность самого поэта в личном благополучии, несомненно, сыграли при этом немалую роль. Он вынужден был влачить нищенское существование в холодных номерах гостиниц. 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пору нового революционного подъема происходят значительные изменения и в жизни поэта. Несмотря на резкое ухудшение здоровья, в 1911-1912 гг. он совершает путешествия, имевшие для него большое значение. В начале мая 1911 года пароходом приехал в Астрахань, по пути знакомясь с жизнью Поволжья ("Дача", очерк "Маленькое путешествие"). Здесь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укай был гостем своего друга поэта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С.Рамиева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встретился с азербайджанским общественным деятелем и писателем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Нариманом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Наримановым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сосланным сю</w:t>
      </w:r>
      <w:r w:rsidR="006C25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 за революционную деятельность в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родном краю. 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Весной 1912 года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укай решается на более значительное путешествие по маршруту Казань-Уфа-Петербург. В Уфе он встречается с М.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Гафури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Эта встреча оставила глубокий след в жизни обоих народных писателей, укрепила их симпатии друг к другу. Петербург встречает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укая холодно. Здесь он не находит людей, подобных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Гафури</w:t>
      </w:r>
      <w:proofErr w:type="spell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Разумеется, передовая национальная интеллигенция Петербурга не осталась равнодушной к визиту любимого поэта. Узнав о нем с опозданием, она стремилась оказать свое внимание. Прожив в Петербурге 13 дней, 6 (19) мая, 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Тукай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покинул столицу и отправился в Троицк, а затем в казахскую степь - пить кумыс, надеясь этим поправить свое здоровье. В Казань вернулся в начале августа. Работал в удушливой атмосфере типографии и, несмотря на плохое самочувствие, продолжал писать. Последние годы жизни и деятельности</w:t>
      </w:r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укая свидетельствуют о том, что писатель, все ближе постигая народную действительность, резко ощущал разлад с враждебным народу обществом и беспощадно осуждал все то, что могло бы лечь тенью на его гражданскую совесть ("Первое мое дело после пробуждения", "По случаю юбилея" и др.). Поэт вынужден был вести постоянную, непримиримую борьбу не только с жестокой действительностью, но и с собственными заблуждениями и иллюзиями, которые рождались в мучительных поисках правды и справедливости. </w:t>
      </w:r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2 (15) апреля 1913 года в 20 часов 15 минут </w:t>
      </w:r>
      <w:proofErr w:type="spell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Габдуллы</w:t>
      </w:r>
      <w:proofErr w:type="spellEnd"/>
      <w:proofErr w:type="gramStart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</w:t>
      </w:r>
      <w:proofErr w:type="gramEnd"/>
      <w:r w:rsidRPr="00703A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укая не стало. Он ушел из жизни в расцвете своего таланта.</w:t>
      </w:r>
    </w:p>
    <w:p w:rsidR="00703A41" w:rsidRPr="006C25B7" w:rsidRDefault="002C7305" w:rsidP="00457CC1">
      <w:pPr>
        <w:rPr>
          <w:b/>
          <w:sz w:val="24"/>
          <w:szCs w:val="24"/>
        </w:rPr>
      </w:pPr>
      <w:r w:rsidRPr="0067075D">
        <w:rPr>
          <w:b/>
          <w:sz w:val="24"/>
          <w:szCs w:val="24"/>
        </w:rPr>
        <w:t>Тукай прожил всего 27 лет, но для развития татарской поэзии он сделал так же много, как Пушкин для русской литературы.</w:t>
      </w:r>
      <w:r w:rsidRPr="0067075D">
        <w:rPr>
          <w:sz w:val="24"/>
          <w:szCs w:val="24"/>
        </w:rPr>
        <w:br/>
      </w:r>
      <w:r w:rsidRPr="0067075D">
        <w:rPr>
          <w:sz w:val="24"/>
          <w:szCs w:val="24"/>
        </w:rPr>
        <w:br/>
      </w:r>
    </w:p>
    <w:p w:rsidR="00703A41" w:rsidRDefault="004B1A51" w:rsidP="00457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Обзор книжной выставки</w:t>
      </w:r>
    </w:p>
    <w:p w:rsidR="00703A41" w:rsidRDefault="00703A41" w:rsidP="00457CC1">
      <w:pPr>
        <w:rPr>
          <w:b/>
          <w:sz w:val="24"/>
          <w:szCs w:val="24"/>
        </w:rPr>
      </w:pPr>
    </w:p>
    <w:p w:rsidR="00703A41" w:rsidRDefault="00703A41" w:rsidP="00457CC1">
      <w:pPr>
        <w:rPr>
          <w:b/>
          <w:sz w:val="24"/>
          <w:szCs w:val="24"/>
        </w:rPr>
      </w:pPr>
    </w:p>
    <w:p w:rsidR="00E90B5B" w:rsidRDefault="00E90B5B" w:rsidP="00457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Pr="00EC0007" w:rsidRDefault="00174E48" w:rsidP="00174E48">
      <w:pPr>
        <w:rPr>
          <w:b/>
          <w:sz w:val="24"/>
          <w:szCs w:val="24"/>
        </w:rPr>
      </w:pPr>
      <w:proofErr w:type="spellStart"/>
      <w:r w:rsidRPr="00EC0007">
        <w:rPr>
          <w:rFonts w:ascii="Arial" w:hAnsi="Arial" w:cs="Arial"/>
          <w:b/>
          <w:bCs/>
          <w:color w:val="444444"/>
          <w:sz w:val="24"/>
          <w:szCs w:val="24"/>
        </w:rPr>
        <w:t>Шурале</w:t>
      </w:r>
      <w:proofErr w:type="spellEnd"/>
      <w:r w:rsidRPr="00EC0007">
        <w:rPr>
          <w:rFonts w:ascii="Arial" w:hAnsi="Arial" w:cs="Arial"/>
          <w:b/>
          <w:bCs/>
          <w:color w:val="444444"/>
          <w:sz w:val="24"/>
          <w:szCs w:val="24"/>
        </w:rPr>
        <w:t>́</w:t>
      </w:r>
      <w:r w:rsidRPr="00EC0007">
        <w:rPr>
          <w:rFonts w:ascii="Arial" w:hAnsi="Arial" w:cs="Arial"/>
          <w:color w:val="444444"/>
          <w:sz w:val="24"/>
          <w:szCs w:val="24"/>
        </w:rPr>
        <w:t xml:space="preserve"> — антропоморфное мифическое существо татарских и башкирских </w:t>
      </w:r>
      <w:r w:rsidRPr="00EC0007">
        <w:rPr>
          <w:rFonts w:ascii="Arial" w:hAnsi="Arial" w:cs="Arial"/>
          <w:b/>
          <w:bCs/>
          <w:color w:val="444444"/>
          <w:sz w:val="24"/>
          <w:szCs w:val="24"/>
        </w:rPr>
        <w:t>сказок</w:t>
      </w:r>
      <w:r w:rsidRPr="00EC0007">
        <w:rPr>
          <w:rFonts w:ascii="Arial" w:hAnsi="Arial" w:cs="Arial"/>
          <w:color w:val="444444"/>
          <w:sz w:val="24"/>
          <w:szCs w:val="24"/>
        </w:rPr>
        <w:t>, персонификация духа леса. Обычно описывается как низкорослое, горбатое существо с длинными тонкими пальцами, длинными ногами, бородой и небольшим рогом на лбу. Убивает людей щекоткой. Отбивает лошадей от табуна и...</w:t>
      </w:r>
    </w:p>
    <w:p w:rsidR="00174E48" w:rsidRPr="0080625E" w:rsidRDefault="00174E48" w:rsidP="00174E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 и повадки</w:t>
      </w:r>
    </w:p>
    <w:p w:rsidR="00174E48" w:rsidRPr="0080625E" w:rsidRDefault="00174E48" w:rsidP="00174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описывается как низкорослое, горбатое существо с длинными тонкими пальцами, длинными ногами, бородой и небольшим рогом на лбу. Убивает людей щекоткой. Отбивает лошадей от табуна и катается на них, может загнать лошадь до смерти. </w:t>
      </w:r>
      <w:proofErr w:type="spell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ловят, смазывая спину лошади смолой. </w:t>
      </w:r>
      <w:proofErr w:type="spell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боится воды, поэтому от него спасаются, перепрыгнув через речку или ручей.</w:t>
      </w:r>
    </w:p>
    <w:p w:rsidR="00174E48" w:rsidRPr="0080625E" w:rsidRDefault="00174E48" w:rsidP="00174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 сказок также обманывают </w:t>
      </w:r>
      <w:proofErr w:type="spellStart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80625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защемив ему пальцы в щель в дереве.</w:t>
      </w:r>
    </w:p>
    <w:p w:rsidR="00174E48" w:rsidRPr="00457CC1" w:rsidRDefault="00174E48" w:rsidP="00174E48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Default="00174E48" w:rsidP="00457CC1">
      <w:pPr>
        <w:rPr>
          <w:b/>
          <w:sz w:val="24"/>
          <w:szCs w:val="24"/>
        </w:rPr>
      </w:pPr>
    </w:p>
    <w:p w:rsidR="00174E48" w:rsidRPr="00457CC1" w:rsidRDefault="00174E48" w:rsidP="00457CC1">
      <w:pPr>
        <w:rPr>
          <w:b/>
          <w:sz w:val="24"/>
          <w:szCs w:val="24"/>
        </w:rPr>
      </w:pPr>
    </w:p>
    <w:sectPr w:rsidR="00174E48" w:rsidRPr="00457CC1" w:rsidSect="0066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94B" w:rsidRDefault="000E194B" w:rsidP="004F657B">
      <w:pPr>
        <w:spacing w:after="0" w:line="240" w:lineRule="auto"/>
      </w:pPr>
      <w:r>
        <w:separator/>
      </w:r>
    </w:p>
  </w:endnote>
  <w:endnote w:type="continuationSeparator" w:id="0">
    <w:p w:rsidR="000E194B" w:rsidRDefault="000E194B" w:rsidP="004F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94B" w:rsidRDefault="000E194B" w:rsidP="004F657B">
      <w:pPr>
        <w:spacing w:after="0" w:line="240" w:lineRule="auto"/>
      </w:pPr>
      <w:r>
        <w:separator/>
      </w:r>
    </w:p>
  </w:footnote>
  <w:footnote w:type="continuationSeparator" w:id="0">
    <w:p w:rsidR="000E194B" w:rsidRDefault="000E194B" w:rsidP="004F6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13B"/>
    <w:rsid w:val="000024B9"/>
    <w:rsid w:val="000E194B"/>
    <w:rsid w:val="00134A2A"/>
    <w:rsid w:val="00135548"/>
    <w:rsid w:val="00174E48"/>
    <w:rsid w:val="00240C55"/>
    <w:rsid w:val="00242494"/>
    <w:rsid w:val="002548A9"/>
    <w:rsid w:val="0027135A"/>
    <w:rsid w:val="002C7305"/>
    <w:rsid w:val="002F1E47"/>
    <w:rsid w:val="00457CC1"/>
    <w:rsid w:val="004A019B"/>
    <w:rsid w:val="004B1A51"/>
    <w:rsid w:val="004B4E22"/>
    <w:rsid w:val="004D27D7"/>
    <w:rsid w:val="004D5E04"/>
    <w:rsid w:val="004F657B"/>
    <w:rsid w:val="005A12E0"/>
    <w:rsid w:val="005B2776"/>
    <w:rsid w:val="006634F3"/>
    <w:rsid w:val="006653C5"/>
    <w:rsid w:val="0067075D"/>
    <w:rsid w:val="00683934"/>
    <w:rsid w:val="006C25B7"/>
    <w:rsid w:val="006D25E7"/>
    <w:rsid w:val="00703A41"/>
    <w:rsid w:val="00775C5E"/>
    <w:rsid w:val="007E7D8E"/>
    <w:rsid w:val="008077FE"/>
    <w:rsid w:val="008504FA"/>
    <w:rsid w:val="0085357F"/>
    <w:rsid w:val="00897D66"/>
    <w:rsid w:val="009231A0"/>
    <w:rsid w:val="0094613B"/>
    <w:rsid w:val="00962C32"/>
    <w:rsid w:val="00A026A2"/>
    <w:rsid w:val="00A06BCA"/>
    <w:rsid w:val="00A441B1"/>
    <w:rsid w:val="00A755A0"/>
    <w:rsid w:val="00AB597B"/>
    <w:rsid w:val="00B20DE0"/>
    <w:rsid w:val="00B36CBD"/>
    <w:rsid w:val="00BE0EBD"/>
    <w:rsid w:val="00C766C7"/>
    <w:rsid w:val="00D43D56"/>
    <w:rsid w:val="00D82388"/>
    <w:rsid w:val="00E90B5B"/>
    <w:rsid w:val="00EE25AF"/>
    <w:rsid w:val="00F07101"/>
    <w:rsid w:val="00F97929"/>
    <w:rsid w:val="00FC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F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657B"/>
  </w:style>
  <w:style w:type="paragraph" w:styleId="a6">
    <w:name w:val="footer"/>
    <w:basedOn w:val="a"/>
    <w:link w:val="a7"/>
    <w:uiPriority w:val="99"/>
    <w:semiHidden/>
    <w:unhideWhenUsed/>
    <w:rsid w:val="004F6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657B"/>
  </w:style>
  <w:style w:type="paragraph" w:styleId="a8">
    <w:name w:val="No Spacing"/>
    <w:uiPriority w:val="1"/>
    <w:qFormat/>
    <w:rsid w:val="00A755A0"/>
    <w:pPr>
      <w:spacing w:after="0" w:line="240" w:lineRule="auto"/>
    </w:pPr>
  </w:style>
  <w:style w:type="character" w:styleId="a9">
    <w:name w:val="Strong"/>
    <w:basedOn w:val="a0"/>
    <w:uiPriority w:val="22"/>
    <w:qFormat/>
    <w:rsid w:val="00703A41"/>
    <w:rPr>
      <w:b/>
      <w:bCs/>
    </w:rPr>
  </w:style>
  <w:style w:type="character" w:customStyle="1" w:styleId="butback1">
    <w:name w:val="butback1"/>
    <w:basedOn w:val="a0"/>
    <w:rsid w:val="002C7305"/>
    <w:rPr>
      <w:color w:val="666666"/>
    </w:rPr>
  </w:style>
  <w:style w:type="character" w:customStyle="1" w:styleId="submenu-table">
    <w:name w:val="submenu-table"/>
    <w:basedOn w:val="a0"/>
    <w:rsid w:val="002C73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Бибилиотека</dc:creator>
  <cp:keywords/>
  <dc:description/>
  <cp:lastModifiedBy>Бибилиотека</cp:lastModifiedBy>
  <cp:revision>29</cp:revision>
  <cp:lastPrinted>2016-03-31T08:19:00Z</cp:lastPrinted>
  <dcterms:created xsi:type="dcterms:W3CDTF">2016-03-30T07:30:00Z</dcterms:created>
  <dcterms:modified xsi:type="dcterms:W3CDTF">2016-04-19T09:10:00Z</dcterms:modified>
</cp:coreProperties>
</file>